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EED0" w14:textId="77777777" w:rsidR="00A87913" w:rsidRPr="00446037" w:rsidRDefault="00A87913" w:rsidP="0356DCD8">
      <w:pPr>
        <w:pStyle w:val="Antrat2"/>
        <w:ind w:left="3139" w:firstLine="720"/>
        <w:jc w:val="both"/>
        <w:rPr>
          <w:rFonts w:ascii="Times New Roman" w:eastAsia="Times New Roman" w:hAnsi="Times New Roman" w:cs="Times New Roman"/>
          <w:color w:val="0070C0"/>
          <w:sz w:val="22"/>
          <w:szCs w:val="22"/>
        </w:rPr>
      </w:pPr>
      <w:bookmarkStart w:id="0" w:name="_Ref38291223"/>
      <w:bookmarkStart w:id="1" w:name="_Ref38291334"/>
      <w:bookmarkStart w:id="2" w:name="_Ref38533412"/>
      <w:bookmarkStart w:id="3" w:name="_Toc168525258"/>
      <w:r w:rsidRPr="0356DCD8">
        <w:rPr>
          <w:rFonts w:ascii="Times New Roman" w:eastAsia="Times New Roman" w:hAnsi="Times New Roman" w:cs="Times New Roman"/>
          <w:color w:val="0070C0"/>
          <w:sz w:val="22"/>
          <w:szCs w:val="22"/>
        </w:rPr>
        <w:t>Pirkimo sąlygų 4 priedas „Tiekėjų kvalifikacijos reikalavimai“</w:t>
      </w:r>
      <w:bookmarkEnd w:id="0"/>
      <w:bookmarkEnd w:id="1"/>
      <w:bookmarkEnd w:id="2"/>
      <w:bookmarkEnd w:id="3"/>
    </w:p>
    <w:p w14:paraId="461A78C7" w14:textId="77777777" w:rsidR="00A87913" w:rsidRDefault="00A87913" w:rsidP="0356DCD8">
      <w:pPr>
        <w:spacing w:after="0"/>
        <w:rPr>
          <w:rFonts w:ascii="Times New Roman" w:eastAsia="Times New Roman" w:hAnsi="Times New Roman" w:cs="Times New Roman"/>
          <w:b/>
          <w:bCs/>
          <w:smallCaps/>
          <w:sz w:val="22"/>
          <w:szCs w:val="22"/>
        </w:rPr>
      </w:pPr>
    </w:p>
    <w:p w14:paraId="0098549F" w14:textId="77777777" w:rsidR="00A87913" w:rsidRPr="00446037" w:rsidRDefault="00A87913" w:rsidP="0356DCD8">
      <w:pPr>
        <w:spacing w:after="0"/>
        <w:jc w:val="center"/>
        <w:rPr>
          <w:rFonts w:ascii="Times New Roman" w:eastAsia="Times New Roman" w:hAnsi="Times New Roman" w:cs="Times New Roman"/>
          <w:b/>
          <w:bCs/>
          <w:smallCaps/>
          <w:sz w:val="22"/>
          <w:szCs w:val="22"/>
        </w:rPr>
      </w:pPr>
      <w:r w:rsidRPr="0356DCD8">
        <w:rPr>
          <w:rFonts w:ascii="Times New Roman" w:eastAsia="Times New Roman" w:hAnsi="Times New Roman" w:cs="Times New Roman"/>
          <w:b/>
          <w:bCs/>
          <w:smallCaps/>
          <w:sz w:val="22"/>
          <w:szCs w:val="22"/>
        </w:rPr>
        <w:t>TIEKĖJŲ KVALIFIKACIJOS REIKALAVIMAI</w:t>
      </w:r>
    </w:p>
    <w:p w14:paraId="6EF30192" w14:textId="77777777" w:rsidR="00A87913" w:rsidRPr="00446037" w:rsidRDefault="00A87913" w:rsidP="0356DCD8">
      <w:pPr>
        <w:spacing w:after="0"/>
        <w:rPr>
          <w:rFonts w:ascii="Times New Roman" w:eastAsia="Times New Roman" w:hAnsi="Times New Roman" w:cs="Times New Roman"/>
          <w:sz w:val="22"/>
          <w:szCs w:val="22"/>
        </w:rPr>
      </w:pPr>
    </w:p>
    <w:p w14:paraId="7B90258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lang w:eastAsia="en-US"/>
        </w:rPr>
        <w:t>Tiekėjo kvalifikacija turi atitikti šiame priede nustatytus reikalavimus kvalifikacijai.</w:t>
      </w:r>
      <w:r w:rsidRPr="0356DCD8">
        <w:rPr>
          <w:rFonts w:ascii="Times New Roman" w:eastAsia="Times New Roman" w:hAnsi="Times New Roman" w:cs="Times New Roman"/>
          <w:sz w:val="22"/>
          <w:szCs w:val="22"/>
        </w:rPr>
        <w:t xml:space="preserve"> </w:t>
      </w:r>
    </w:p>
    <w:p w14:paraId="63FC187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Tiekėjas gali remtis kitų ūkio subjektų pajėgumais, </w:t>
      </w:r>
      <w:r w:rsidRPr="0356DCD8">
        <w:rPr>
          <w:rFonts w:ascii="Times New Roman" w:eastAsia="Times New Roman" w:hAnsi="Times New Roman" w:cs="Times New Roman"/>
          <w:sz w:val="22"/>
          <w:szCs w:val="22"/>
        </w:rPr>
        <w:t xml:space="preserve">kaip nurodyta </w:t>
      </w:r>
      <w:r w:rsidRPr="0356DCD8">
        <w:rPr>
          <w:rFonts w:ascii="Times New Roman" w:eastAsia="Times New Roman" w:hAnsi="Times New Roman" w:cs="Times New Roman"/>
          <w:color w:val="000000" w:themeColor="text1"/>
          <w:sz w:val="22"/>
          <w:szCs w:val="22"/>
        </w:rPr>
        <w:t>1 lentelėje.</w:t>
      </w:r>
    </w:p>
    <w:p w14:paraId="59443DAA"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9FE7CD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Jei tiekėjas (jo pasitelkiami specialistai) pats atitinka 1 lentelės 2.1-2.2 eilutėse nustatytus reikalavimus, tačiau ketina pasitelkti subtiekėjus (jo specialistus) – tokiu atveju </w:t>
      </w:r>
      <w:r w:rsidRPr="0356DCD8">
        <w:rPr>
          <w:rFonts w:ascii="Times New Roman" w:eastAsia="Times New Roman" w:hAnsi="Times New Roman" w:cs="Times New Roman"/>
          <w:b/>
          <w:bCs/>
          <w:color w:val="000000" w:themeColor="text1"/>
          <w:sz w:val="22"/>
          <w:szCs w:val="22"/>
        </w:rPr>
        <w:t>subtiekėjų specialistai privalo atitikti nustatytus kvalifikacinius reikalavimus, jeigu subtiekėjai (jų darbuotojai) patys vykdys tą pirkimo sutarties dalį, kuriai reikia nustatytos kvalifikacijos</w:t>
      </w:r>
      <w:r w:rsidRPr="0356DCD8">
        <w:rPr>
          <w:rFonts w:ascii="Times New Roman" w:eastAsia="Times New Roman" w:hAnsi="Times New Roman" w:cs="Times New Roman"/>
          <w:color w:val="000000" w:themeColor="text1"/>
          <w:sz w:val="22"/>
          <w:szCs w:val="22"/>
        </w:rPr>
        <w:t>.</w:t>
      </w:r>
    </w:p>
    <w:p w14:paraId="23076ADE"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356DCD8">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356DCD8">
        <w:rPr>
          <w:rFonts w:ascii="Times New Roman" w:eastAsia="Times New Roman" w:hAnsi="Times New Roman" w:cs="Times New Roman"/>
          <w:sz w:val="22"/>
          <w:szCs w:val="22"/>
        </w:rPr>
        <w:t>.</w:t>
      </w:r>
    </w:p>
    <w:p w14:paraId="6E9B93A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Tais atvejais, kai tiekėjas naudojasi (naudosis) trečiųjų asmenų, kurie tiesiogiai </w:t>
      </w:r>
      <w:r w:rsidRPr="0356DCD8">
        <w:rPr>
          <w:rFonts w:ascii="Times New Roman" w:eastAsia="Times New Roman" w:hAnsi="Times New Roman" w:cs="Times New Roman"/>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356DCD8">
        <w:rPr>
          <w:rFonts w:ascii="Times New Roman" w:eastAsia="Times New Roman" w:hAnsi="Times New Roman" w:cs="Times New Roman"/>
          <w:color w:val="000000" w:themeColor="text1"/>
          <w:sz w:val="22"/>
          <w:szCs w:val="22"/>
        </w:rPr>
        <w:t>, priemonėmis (</w:t>
      </w:r>
      <w:r w:rsidRPr="0356DCD8">
        <w:rPr>
          <w:rFonts w:ascii="Times New Roman" w:eastAsia="Times New Roman" w:hAnsi="Times New Roman" w:cs="Times New Roman"/>
          <w:i/>
          <w:iCs/>
          <w:color w:val="000000" w:themeColor="text1"/>
          <w:sz w:val="22"/>
          <w:szCs w:val="22"/>
        </w:rPr>
        <w:t>pavyzdžiui, tik išnuomos patalpas, išnuomos įrangą ar pan.</w:t>
      </w:r>
      <w:r w:rsidRPr="0356DCD8">
        <w:rPr>
          <w:rFonts w:ascii="Times New Roman" w:eastAsia="Times New Roman" w:hAnsi="Times New Roman" w:cs="Times New Roman"/>
          <w:color w:val="000000" w:themeColor="text1"/>
          <w:sz w:val="22"/>
          <w:szCs w:val="22"/>
        </w:rPr>
        <w:t xml:space="preserve">), tiekėjas, neprivalo teikti jų </w:t>
      </w:r>
      <w:r w:rsidRPr="0356DCD8">
        <w:rPr>
          <w:rFonts w:ascii="Times New Roman" w:eastAsia="Times New Roman" w:hAnsi="Times New Roman" w:cs="Times New Roman"/>
          <w:sz w:val="22"/>
          <w:szCs w:val="22"/>
        </w:rPr>
        <w:t>Europos bendrąjį viešųjų pirkimų dokumento</w:t>
      </w:r>
      <w:r w:rsidRPr="0356DCD8">
        <w:rPr>
          <w:rFonts w:ascii="Times New Roman" w:eastAsia="Times New Roman" w:hAnsi="Times New Roman" w:cs="Times New Roman"/>
          <w:color w:val="000000" w:themeColor="text1"/>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7D2332"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1"/>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356DCD8">
        <w:rPr>
          <w:rFonts w:ascii="Times New Roman" w:eastAsia="Times New Roman" w:hAnsi="Times New Roman" w:cs="Times New Roman"/>
          <w:i/>
          <w:iCs/>
          <w:sz w:val="22"/>
          <w:szCs w:val="22"/>
        </w:rPr>
        <w:t>pavyzdžiui, iki pirkimo sutarties pasirašymo, iki darbų pradžios ar iki kito, pirkimo vykdytojo nurodyto, termino.</w:t>
      </w:r>
    </w:p>
    <w:p w14:paraId="18BC1CCB"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3A9533E" w14:textId="77777777" w:rsidR="00A87913" w:rsidRDefault="00A87913" w:rsidP="003A4FC0">
      <w:pPr>
        <w:pStyle w:val="Sraopastraipa"/>
        <w:numPr>
          <w:ilvl w:val="0"/>
          <w:numId w:val="4"/>
        </w:numPr>
        <w:spacing w:after="0"/>
        <w:ind w:left="567" w:firstLine="0"/>
        <w:jc w:val="both"/>
        <w:rPr>
          <w:rFonts w:ascii="Times New Roman" w:eastAsia="Times New Roman" w:hAnsi="Times New Roman" w:cs="Times New Roman"/>
          <w:sz w:val="22"/>
          <w:szCs w:val="22"/>
          <w:lang w:eastAsia="en-US"/>
        </w:rPr>
      </w:pPr>
      <w:r w:rsidRPr="0356DCD8">
        <w:rPr>
          <w:rFonts w:ascii="Times New Roman" w:eastAsia="Times New Roman" w:hAnsi="Times New Roman" w:cs="Times New Roman"/>
          <w:sz w:val="22"/>
          <w:szCs w:val="22"/>
        </w:rPr>
        <w:t>Tiekėjas, dalyvaujantis pirkime, turi atitikti šiuos kvalifikacijos reikalavimus:</w:t>
      </w:r>
    </w:p>
    <w:p w14:paraId="134B8218" w14:textId="49BFAACF" w:rsidR="00CB0025" w:rsidRDefault="00CB0025">
      <w:pPr>
        <w:spacing w:line="259"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br w:type="page"/>
      </w:r>
    </w:p>
    <w:p w14:paraId="3F26ACCB" w14:textId="77777777" w:rsidR="00CB0025" w:rsidRPr="00CB0025" w:rsidRDefault="00CB0025" w:rsidP="00CB0025">
      <w:pPr>
        <w:spacing w:after="0"/>
        <w:jc w:val="both"/>
        <w:rPr>
          <w:rFonts w:ascii="Times New Roman" w:eastAsia="Times New Roman" w:hAnsi="Times New Roman" w:cs="Times New Roman"/>
          <w:sz w:val="22"/>
          <w:szCs w:val="22"/>
          <w:lang w:eastAsia="en-US"/>
        </w:rPr>
      </w:pPr>
    </w:p>
    <w:p w14:paraId="11EB2D8B" w14:textId="77777777" w:rsidR="00A87913" w:rsidRPr="005D4DE6" w:rsidRDefault="00A87913" w:rsidP="0356DCD8">
      <w:pPr>
        <w:ind w:left="681"/>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1 lentelė</w:t>
      </w:r>
    </w:p>
    <w:tbl>
      <w:tblPr>
        <w:tblW w:w="9616" w:type="dxa"/>
        <w:tblInd w:w="18" w:type="dxa"/>
        <w:tblLook w:val="04A0" w:firstRow="1" w:lastRow="0" w:firstColumn="1" w:lastColumn="0" w:noHBand="0" w:noVBand="1"/>
      </w:tblPr>
      <w:tblGrid>
        <w:gridCol w:w="799"/>
        <w:gridCol w:w="4281"/>
        <w:gridCol w:w="4536"/>
      </w:tblGrid>
      <w:tr w:rsidR="00A87913" w:rsidRPr="005D4DE6" w14:paraId="70D06BC3" w14:textId="77777777" w:rsidTr="2F378815">
        <w:trPr>
          <w:trHeight w:val="956"/>
        </w:trPr>
        <w:tc>
          <w:tcPr>
            <w:tcW w:w="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hideMark/>
          </w:tcPr>
          <w:p w14:paraId="063EF3EF" w14:textId="77777777" w:rsidR="00A87913" w:rsidRPr="005D4DE6" w:rsidRDefault="00A87913" w:rsidP="0356DCD8">
            <w:pPr>
              <w:pStyle w:val="prastasiniatinklio"/>
              <w:spacing w:line="256" w:lineRule="auto"/>
              <w:rPr>
                <w:b/>
                <w:bCs/>
                <w:sz w:val="22"/>
                <w:szCs w:val="22"/>
              </w:rPr>
            </w:pPr>
            <w:r w:rsidRPr="0356DCD8">
              <w:rPr>
                <w:b/>
                <w:bCs/>
                <w:sz w:val="22"/>
                <w:szCs w:val="22"/>
              </w:rPr>
              <w:t>Eil. Nr.</w:t>
            </w:r>
          </w:p>
        </w:tc>
        <w:tc>
          <w:tcPr>
            <w:tcW w:w="42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3820C169" w14:textId="77777777" w:rsidR="00A87913" w:rsidRPr="005D4DE6" w:rsidRDefault="00A87913" w:rsidP="0356DCD8">
            <w:pPr>
              <w:spacing w:line="256" w:lineRule="auto"/>
              <w:rPr>
                <w:rFonts w:ascii="Times New Roman" w:eastAsia="Times New Roman" w:hAnsi="Times New Roman" w:cs="Times New Roman"/>
                <w:b/>
                <w:bCs/>
                <w:sz w:val="22"/>
                <w:szCs w:val="22"/>
              </w:rPr>
            </w:pPr>
            <w:r w:rsidRPr="0356DCD8">
              <w:rPr>
                <w:rFonts w:ascii="Times New Roman" w:eastAsia="Times New Roman" w:hAnsi="Times New Roman" w:cs="Times New Roman"/>
                <w:b/>
                <w:bCs/>
                <w:sz w:val="22"/>
                <w:szCs w:val="22"/>
              </w:rPr>
              <w:t>Kvalifikacijos reikalavimai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5BA8ABB7" w14:textId="77777777" w:rsidR="00A87913" w:rsidRPr="005D4DE6" w:rsidRDefault="00A87913" w:rsidP="0356DCD8">
            <w:pPr>
              <w:pStyle w:val="Point1"/>
              <w:spacing w:before="0" w:after="0" w:line="257" w:lineRule="auto"/>
              <w:ind w:left="57" w:firstLine="0"/>
              <w:jc w:val="left"/>
              <w:rPr>
                <w:b/>
                <w:bCs/>
                <w:sz w:val="22"/>
                <w:szCs w:val="22"/>
                <w:lang w:val="lt-LT"/>
              </w:rPr>
            </w:pPr>
            <w:r w:rsidRPr="0356DCD8">
              <w:rPr>
                <w:b/>
                <w:bCs/>
                <w:sz w:val="22"/>
                <w:szCs w:val="22"/>
                <w:lang w:val="lt-LT"/>
              </w:rPr>
              <w:t>Atitiktį kvalifikacijos reikalavimams įrodantys dokumentai</w:t>
            </w:r>
          </w:p>
        </w:tc>
      </w:tr>
      <w:tr w:rsidR="00F635CD" w:rsidRPr="006E7206" w14:paraId="45412626" w14:textId="77777777" w:rsidTr="00F63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4"/>
        </w:trPr>
        <w:tc>
          <w:tcPr>
            <w:tcW w:w="799" w:type="dxa"/>
            <w:tcBorders>
              <w:top w:val="single" w:sz="4" w:space="0" w:color="auto"/>
              <w:left w:val="single" w:sz="4" w:space="0" w:color="auto"/>
              <w:bottom w:val="single" w:sz="4" w:space="0" w:color="auto"/>
              <w:right w:val="single" w:sz="4" w:space="0" w:color="auto"/>
            </w:tcBorders>
            <w:hideMark/>
          </w:tcPr>
          <w:p w14:paraId="6D27C287" w14:textId="77777777" w:rsidR="00F635CD" w:rsidRPr="00F635CD" w:rsidRDefault="00F635CD" w:rsidP="00F635CD">
            <w:pPr>
              <w:rPr>
                <w:rFonts w:ascii="Times New Roman" w:eastAsia="Times New Roman" w:hAnsi="Times New Roman" w:cs="Times New Roman"/>
                <w:sz w:val="24"/>
                <w:szCs w:val="24"/>
                <w:lang w:val="en-US"/>
              </w:rPr>
            </w:pPr>
            <w:r w:rsidRPr="00F635CD">
              <w:rPr>
                <w:rFonts w:ascii="Times New Roman" w:eastAsia="Times New Roman" w:hAnsi="Times New Roman" w:cs="Times New Roman"/>
                <w:sz w:val="24"/>
                <w:szCs w:val="24"/>
                <w:lang w:val="en-US"/>
              </w:rPr>
              <w:t>1.</w:t>
            </w:r>
          </w:p>
        </w:tc>
        <w:tc>
          <w:tcPr>
            <w:tcW w:w="4281" w:type="dxa"/>
            <w:tcBorders>
              <w:top w:val="single" w:sz="4" w:space="0" w:color="auto"/>
              <w:left w:val="single" w:sz="4" w:space="0" w:color="auto"/>
              <w:bottom w:val="single" w:sz="4" w:space="0" w:color="auto"/>
              <w:right w:val="single" w:sz="4" w:space="0" w:color="auto"/>
            </w:tcBorders>
          </w:tcPr>
          <w:p w14:paraId="21BD53D5" w14:textId="2A7C6222" w:rsidR="00F635CD" w:rsidRPr="00F635CD" w:rsidRDefault="00D8671C" w:rsidP="00F635CD">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Ti</w:t>
            </w:r>
            <w:r w:rsidRPr="00D8671C">
              <w:rPr>
                <w:rFonts w:ascii="Times New Roman" w:hAnsi="Times New Roman" w:cs="Times New Roman"/>
                <w:sz w:val="22"/>
                <w:szCs w:val="22"/>
              </w:rPr>
              <w:t>ekėjas turi valdyti interneto naujienų portalą arba turėti galimybę teikti viešinimo paslaugas tiekėjo pasiūlytame interneto naujienų portale.</w:t>
            </w:r>
          </w:p>
          <w:p w14:paraId="66EFD7D6" w14:textId="77777777" w:rsidR="00D8671C" w:rsidRDefault="00D8671C" w:rsidP="00F635CD">
            <w:pPr>
              <w:spacing w:after="0" w:line="240" w:lineRule="auto"/>
              <w:contextualSpacing/>
              <w:jc w:val="both"/>
              <w:rPr>
                <w:rFonts w:ascii="Times New Roman" w:hAnsi="Times New Roman" w:cs="Times New Roman"/>
                <w:b/>
                <w:bCs/>
                <w:sz w:val="22"/>
                <w:szCs w:val="22"/>
              </w:rPr>
            </w:pPr>
          </w:p>
          <w:p w14:paraId="2E7C24BE" w14:textId="00CD818E" w:rsidR="00F635CD" w:rsidRDefault="00F635CD" w:rsidP="00F635CD">
            <w:pPr>
              <w:spacing w:after="0" w:line="240" w:lineRule="auto"/>
              <w:contextualSpacing/>
              <w:jc w:val="both"/>
              <w:rPr>
                <w:rFonts w:ascii="Times New Roman" w:hAnsi="Times New Roman" w:cs="Times New Roman"/>
                <w:b/>
                <w:bCs/>
                <w:sz w:val="22"/>
                <w:szCs w:val="22"/>
              </w:rPr>
            </w:pPr>
            <w:r w:rsidRPr="00F635CD">
              <w:rPr>
                <w:rFonts w:ascii="Times New Roman" w:hAnsi="Times New Roman" w:cs="Times New Roman"/>
                <w:b/>
                <w:bCs/>
                <w:sz w:val="22"/>
                <w:szCs w:val="22"/>
              </w:rPr>
              <w:t>Reikalavimas taikomas visoms pirkimo dalims</w:t>
            </w:r>
            <w:r>
              <w:rPr>
                <w:rFonts w:ascii="Times New Roman" w:hAnsi="Times New Roman" w:cs="Times New Roman"/>
                <w:b/>
                <w:bCs/>
                <w:sz w:val="22"/>
                <w:szCs w:val="22"/>
              </w:rPr>
              <w:t>.</w:t>
            </w:r>
          </w:p>
          <w:p w14:paraId="6BB0253A" w14:textId="77777777" w:rsidR="00F635CD" w:rsidRPr="00F635CD" w:rsidRDefault="00F635CD" w:rsidP="00F635CD">
            <w:pPr>
              <w:spacing w:after="0" w:line="240" w:lineRule="auto"/>
              <w:contextualSpacing/>
              <w:jc w:val="both"/>
              <w:rPr>
                <w:rFonts w:ascii="Times New Roman" w:hAnsi="Times New Roman" w:cs="Times New Roman"/>
                <w:b/>
                <w:bCs/>
                <w:sz w:val="22"/>
                <w:szCs w:val="22"/>
              </w:rPr>
            </w:pPr>
          </w:p>
          <w:p w14:paraId="6B9A5A32" w14:textId="77777777" w:rsidR="00F635CD" w:rsidRDefault="00F635CD" w:rsidP="00F635CD">
            <w:pPr>
              <w:spacing w:after="0" w:line="240" w:lineRule="auto"/>
              <w:contextualSpacing/>
              <w:rPr>
                <w:rFonts w:ascii="Times New Roman" w:hAnsi="Times New Roman" w:cs="Times New Roman"/>
                <w:sz w:val="22"/>
                <w:szCs w:val="22"/>
              </w:rPr>
            </w:pPr>
            <w:r w:rsidRPr="00F635CD">
              <w:rPr>
                <w:rFonts w:ascii="Times New Roman" w:hAnsi="Times New Roman" w:cs="Times New Roman"/>
                <w:sz w:val="22"/>
                <w:szCs w:val="22"/>
              </w:rPr>
              <w:t>Nustatomi tokie reikalavimai:</w:t>
            </w:r>
          </w:p>
          <w:p w14:paraId="76A6E364" w14:textId="77777777" w:rsidR="00F635CD" w:rsidRPr="00F635CD" w:rsidRDefault="00F635CD" w:rsidP="00F635CD">
            <w:pPr>
              <w:spacing w:after="0" w:line="240" w:lineRule="auto"/>
              <w:contextualSpacing/>
              <w:rPr>
                <w:rFonts w:ascii="Times New Roman" w:hAnsi="Times New Roman" w:cs="Times New Roman"/>
                <w:sz w:val="22"/>
                <w:szCs w:val="22"/>
              </w:rPr>
            </w:pPr>
          </w:p>
          <w:p w14:paraId="1B8333D1" w14:textId="77777777" w:rsidR="00F635CD" w:rsidRDefault="00F635CD" w:rsidP="00F635CD">
            <w:pPr>
              <w:spacing w:after="0" w:line="240" w:lineRule="auto"/>
              <w:contextualSpacing/>
              <w:rPr>
                <w:rFonts w:ascii="Times New Roman" w:hAnsi="Times New Roman" w:cs="Times New Roman"/>
                <w:sz w:val="22"/>
                <w:szCs w:val="22"/>
              </w:rPr>
            </w:pPr>
            <w:r w:rsidRPr="00F635CD">
              <w:rPr>
                <w:rFonts w:ascii="Times New Roman" w:hAnsi="Times New Roman" w:cs="Times New Roman"/>
                <w:sz w:val="22"/>
                <w:szCs w:val="22"/>
              </w:rPr>
              <w:t>● jeigu pasiūlymą teikia ūkio subjektų grupė – reikalavimą turi atitikti visi ūkio subjektų grupės nariai kartu (ūkio subjektų grupės narių turimi pajėgumai sumuojama);</w:t>
            </w:r>
          </w:p>
          <w:p w14:paraId="5ACBEC8E" w14:textId="77777777" w:rsidR="00F635CD" w:rsidRPr="00F635CD" w:rsidRDefault="00F635CD" w:rsidP="00F635CD">
            <w:pPr>
              <w:spacing w:after="0" w:line="240" w:lineRule="auto"/>
              <w:contextualSpacing/>
              <w:rPr>
                <w:rFonts w:ascii="Times New Roman" w:hAnsi="Times New Roman" w:cs="Times New Roman"/>
                <w:sz w:val="22"/>
                <w:szCs w:val="22"/>
              </w:rPr>
            </w:pPr>
          </w:p>
          <w:p w14:paraId="136791F3" w14:textId="77777777" w:rsidR="00F635CD" w:rsidRDefault="00F635CD" w:rsidP="00F635CD">
            <w:pPr>
              <w:spacing w:after="0" w:line="240" w:lineRule="auto"/>
              <w:contextualSpacing/>
              <w:rPr>
                <w:rFonts w:ascii="Times New Roman" w:hAnsi="Times New Roman" w:cs="Times New Roman"/>
                <w:sz w:val="22"/>
                <w:szCs w:val="22"/>
              </w:rPr>
            </w:pPr>
            <w:r w:rsidRPr="00F635CD">
              <w:rPr>
                <w:rFonts w:ascii="Times New Roman" w:hAnsi="Times New Roman" w:cs="Times New Roman"/>
                <w:sz w:val="22"/>
                <w:szCs w:val="22"/>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55AC6D17" w14:textId="77777777" w:rsidR="00F635CD" w:rsidRPr="00F635CD" w:rsidRDefault="00F635CD" w:rsidP="00F635CD">
            <w:pPr>
              <w:spacing w:after="0" w:line="240" w:lineRule="auto"/>
              <w:contextualSpacing/>
              <w:rPr>
                <w:rFonts w:ascii="Times New Roman" w:hAnsi="Times New Roman" w:cs="Times New Roman"/>
                <w:sz w:val="22"/>
                <w:szCs w:val="22"/>
              </w:rPr>
            </w:pPr>
          </w:p>
          <w:p w14:paraId="3DE08F52" w14:textId="77777777" w:rsidR="00F635CD" w:rsidRDefault="00F635CD" w:rsidP="00F635CD">
            <w:pPr>
              <w:spacing w:after="0" w:line="240" w:lineRule="auto"/>
              <w:contextualSpacing/>
              <w:jc w:val="both"/>
              <w:rPr>
                <w:rFonts w:ascii="Times New Roman" w:hAnsi="Times New Roman" w:cs="Times New Roman"/>
                <w:sz w:val="22"/>
                <w:szCs w:val="22"/>
              </w:rPr>
            </w:pPr>
            <w:r w:rsidRPr="00F635CD">
              <w:rPr>
                <w:rFonts w:ascii="Times New Roman" w:hAnsi="Times New Roman" w:cs="Times New Roman"/>
                <w:sz w:val="22"/>
                <w:szCs w:val="22"/>
              </w:rPr>
              <w:t>● subtiekėjams šis reikalavimas nenustatomas.</w:t>
            </w:r>
          </w:p>
          <w:p w14:paraId="0756D386" w14:textId="77777777" w:rsidR="00F635CD" w:rsidRPr="00F635CD" w:rsidRDefault="00F635CD" w:rsidP="00F635CD">
            <w:pPr>
              <w:spacing w:after="0" w:line="240" w:lineRule="auto"/>
              <w:contextualSpacing/>
              <w:jc w:val="both"/>
              <w:rPr>
                <w:rFonts w:ascii="Times New Roman" w:hAnsi="Times New Roman" w:cs="Times New Roman"/>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8FD70A8" w14:textId="77777777" w:rsidR="00F635CD" w:rsidRPr="00F635CD" w:rsidRDefault="00F635CD" w:rsidP="00F635CD">
            <w:pPr>
              <w:shd w:val="clear" w:color="auto" w:fill="FFFFFF"/>
              <w:spacing w:after="0" w:line="240" w:lineRule="auto"/>
              <w:jc w:val="both"/>
              <w:rPr>
                <w:rFonts w:ascii="Times New Roman" w:hAnsi="Times New Roman" w:cs="Times New Roman"/>
                <w:sz w:val="22"/>
                <w:szCs w:val="22"/>
              </w:rPr>
            </w:pPr>
            <w:r w:rsidRPr="00F635CD">
              <w:rPr>
                <w:rFonts w:ascii="Times New Roman" w:hAnsi="Times New Roman" w:cs="Times New Roman"/>
                <w:sz w:val="22"/>
                <w:szCs w:val="22"/>
              </w:rPr>
              <w:t>1.1. Tiekėjo deklaracija, kurioje patvirtinama, kad pirkime numatyta teikti paslauga bus teikiama tiekėjo nurodytame interneto naujienų portale.</w:t>
            </w:r>
          </w:p>
          <w:p w14:paraId="1DD7A09E" w14:textId="77777777" w:rsidR="00F635CD" w:rsidRPr="00F635CD" w:rsidRDefault="00F635CD" w:rsidP="00F635CD">
            <w:pPr>
              <w:shd w:val="clear" w:color="auto" w:fill="FFFFFF"/>
              <w:spacing w:after="0" w:line="240" w:lineRule="auto"/>
              <w:jc w:val="both"/>
              <w:rPr>
                <w:rFonts w:ascii="Times New Roman" w:hAnsi="Times New Roman" w:cs="Times New Roman"/>
                <w:sz w:val="22"/>
                <w:szCs w:val="22"/>
              </w:rPr>
            </w:pPr>
            <w:r w:rsidRPr="00F635CD">
              <w:rPr>
                <w:rFonts w:ascii="Times New Roman" w:hAnsi="Times New Roman" w:cs="Times New Roman"/>
                <w:sz w:val="22"/>
                <w:szCs w:val="22"/>
              </w:rPr>
              <w:t>1.2. Dokumentas, kuriuo patvirtinama, kad siūlomas interneto portalas turi interneto naujienų portalo statusą (skelbimų portalai teikti pasiūlymo negali).</w:t>
            </w:r>
          </w:p>
          <w:p w14:paraId="7439A117" w14:textId="29711947" w:rsidR="00F635CD" w:rsidRPr="00F635CD" w:rsidRDefault="00F635CD" w:rsidP="00F635CD">
            <w:pPr>
              <w:shd w:val="clear" w:color="auto" w:fill="FFFFFF"/>
              <w:spacing w:after="0" w:line="240" w:lineRule="auto"/>
              <w:jc w:val="both"/>
              <w:rPr>
                <w:rFonts w:ascii="Times New Roman" w:hAnsi="Times New Roman" w:cs="Times New Roman"/>
                <w:sz w:val="22"/>
                <w:szCs w:val="22"/>
              </w:rPr>
            </w:pPr>
            <w:r w:rsidRPr="00F635CD">
              <w:rPr>
                <w:rFonts w:ascii="Times New Roman" w:hAnsi="Times New Roman" w:cs="Times New Roman"/>
                <w:sz w:val="22"/>
                <w:szCs w:val="22"/>
              </w:rPr>
              <w:t xml:space="preserve">1.3. Siūlomo interneto naujienų portalo </w:t>
            </w:r>
            <w:r w:rsidR="00D8671C">
              <w:rPr>
                <w:rFonts w:ascii="Times New Roman" w:hAnsi="Times New Roman" w:cs="Times New Roman"/>
                <w:sz w:val="22"/>
                <w:szCs w:val="22"/>
              </w:rPr>
              <w:t xml:space="preserve">savininko </w:t>
            </w:r>
            <w:r w:rsidRPr="00F635CD">
              <w:rPr>
                <w:rFonts w:ascii="Times New Roman" w:hAnsi="Times New Roman" w:cs="Times New Roman"/>
                <w:sz w:val="22"/>
                <w:szCs w:val="22"/>
              </w:rPr>
              <w:t>patvirtinimas (sutikimas), kuriuo patvirtina</w:t>
            </w:r>
            <w:r w:rsidR="00D427CA">
              <w:rPr>
                <w:rFonts w:ascii="Times New Roman" w:hAnsi="Times New Roman" w:cs="Times New Roman"/>
                <w:sz w:val="22"/>
                <w:szCs w:val="22"/>
              </w:rPr>
              <w:t>ma</w:t>
            </w:r>
            <w:r w:rsidRPr="00F635CD">
              <w:rPr>
                <w:rFonts w:ascii="Times New Roman" w:hAnsi="Times New Roman" w:cs="Times New Roman"/>
                <w:sz w:val="22"/>
                <w:szCs w:val="22"/>
              </w:rPr>
              <w:t>, jog tiekėjo laimėjimo atveju, portalo pajėgumai bus prieinami tiekėjui (nurodyti įmonės pavadinimą) visą Pirkimo sutarties vykdymo laikotarpį.</w:t>
            </w:r>
          </w:p>
          <w:p w14:paraId="61E5EB6F" w14:textId="77777777" w:rsidR="00F635CD" w:rsidRPr="00F635CD" w:rsidRDefault="00F635CD" w:rsidP="00F635CD">
            <w:pPr>
              <w:shd w:val="clear" w:color="auto" w:fill="FFFFFF"/>
              <w:spacing w:after="0" w:line="240" w:lineRule="auto"/>
              <w:jc w:val="both"/>
              <w:rPr>
                <w:rFonts w:ascii="Times New Roman" w:hAnsi="Times New Roman" w:cs="Times New Roman"/>
                <w:sz w:val="22"/>
                <w:szCs w:val="22"/>
              </w:rPr>
            </w:pPr>
          </w:p>
          <w:p w14:paraId="544A663D" w14:textId="77777777" w:rsidR="00F635CD" w:rsidRPr="00F635CD" w:rsidRDefault="00F635CD" w:rsidP="00F635CD">
            <w:pPr>
              <w:shd w:val="clear" w:color="auto" w:fill="FFFFFF"/>
              <w:spacing w:after="0" w:line="240" w:lineRule="auto"/>
              <w:jc w:val="both"/>
              <w:rPr>
                <w:rFonts w:ascii="Times New Roman" w:hAnsi="Times New Roman" w:cs="Times New Roman"/>
                <w:b/>
                <w:bCs/>
                <w:sz w:val="22"/>
                <w:szCs w:val="22"/>
              </w:rPr>
            </w:pPr>
            <w:r w:rsidRPr="00F635CD">
              <w:rPr>
                <w:rFonts w:ascii="Times New Roman" w:hAnsi="Times New Roman" w:cs="Times New Roman"/>
                <w:b/>
                <w:bCs/>
                <w:sz w:val="22"/>
                <w:szCs w:val="22"/>
              </w:rPr>
              <w:t>Pateikiamos skaitmeninės dokumentų kopijos.</w:t>
            </w:r>
          </w:p>
        </w:tc>
      </w:tr>
      <w:tr w:rsidR="00F635CD" w:rsidRPr="00F635CD" w14:paraId="6DD0653B" w14:textId="77777777" w:rsidTr="00F63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4"/>
        </w:trPr>
        <w:tc>
          <w:tcPr>
            <w:tcW w:w="799" w:type="dxa"/>
            <w:tcBorders>
              <w:top w:val="single" w:sz="4" w:space="0" w:color="auto"/>
              <w:left w:val="single" w:sz="4" w:space="0" w:color="auto"/>
              <w:bottom w:val="single" w:sz="4" w:space="0" w:color="auto"/>
              <w:right w:val="single" w:sz="4" w:space="0" w:color="auto"/>
            </w:tcBorders>
            <w:hideMark/>
          </w:tcPr>
          <w:p w14:paraId="2CF3A5E4" w14:textId="0423229D" w:rsidR="00F635CD" w:rsidRPr="00F635CD" w:rsidRDefault="00F635CD" w:rsidP="00F635CD">
            <w:pPr>
              <w:spacing w:after="0" w:line="240" w:lineRule="auto"/>
              <w:rPr>
                <w:rFonts w:ascii="Times New Roman" w:eastAsia="Times New Roman" w:hAnsi="Times New Roman" w:cs="Times New Roman"/>
                <w:sz w:val="22"/>
                <w:szCs w:val="22"/>
                <w:lang w:val="en-US"/>
              </w:rPr>
            </w:pPr>
            <w:r w:rsidRPr="00F635CD">
              <w:rPr>
                <w:rFonts w:ascii="Times New Roman" w:eastAsia="Times New Roman" w:hAnsi="Times New Roman" w:cs="Times New Roman"/>
                <w:sz w:val="22"/>
                <w:szCs w:val="22"/>
                <w:lang w:val="en-US"/>
              </w:rPr>
              <w:t>2.</w:t>
            </w:r>
          </w:p>
        </w:tc>
        <w:tc>
          <w:tcPr>
            <w:tcW w:w="4281" w:type="dxa"/>
            <w:tcBorders>
              <w:top w:val="single" w:sz="4" w:space="0" w:color="auto"/>
              <w:left w:val="single" w:sz="4" w:space="0" w:color="auto"/>
              <w:bottom w:val="single" w:sz="4" w:space="0" w:color="auto"/>
              <w:right w:val="single" w:sz="4" w:space="0" w:color="auto"/>
            </w:tcBorders>
          </w:tcPr>
          <w:p w14:paraId="5A4A4E65" w14:textId="7EE13D78" w:rsidR="00F635CD" w:rsidRDefault="00F635CD" w:rsidP="00F635CD">
            <w:pPr>
              <w:spacing w:after="0" w:line="240" w:lineRule="auto"/>
              <w:contextualSpacing/>
              <w:jc w:val="both"/>
              <w:rPr>
                <w:rFonts w:ascii="Times New Roman" w:hAnsi="Times New Roman" w:cs="Times New Roman"/>
                <w:sz w:val="22"/>
                <w:szCs w:val="22"/>
              </w:rPr>
            </w:pPr>
            <w:r w:rsidRPr="00F635CD">
              <w:rPr>
                <w:rFonts w:ascii="Times New Roman" w:hAnsi="Times New Roman" w:cs="Times New Roman"/>
                <w:sz w:val="22"/>
                <w:szCs w:val="22"/>
              </w:rPr>
              <w:t xml:space="preserve">Tiekėjo siūlomo interneto naujienų portalo </w:t>
            </w:r>
            <w:bookmarkStart w:id="4" w:name="_Hlk135317498"/>
            <w:r w:rsidRPr="00F635CD">
              <w:rPr>
                <w:rFonts w:ascii="Times New Roman" w:hAnsi="Times New Roman" w:cs="Times New Roman"/>
                <w:sz w:val="22"/>
                <w:szCs w:val="22"/>
              </w:rPr>
              <w:t>2026 m. vasario mėn</w:t>
            </w:r>
            <w:r w:rsidR="00B657BE">
              <w:rPr>
                <w:rFonts w:ascii="Times New Roman" w:hAnsi="Times New Roman" w:cs="Times New Roman"/>
                <w:sz w:val="22"/>
                <w:szCs w:val="22"/>
              </w:rPr>
              <w:t xml:space="preserve">esio vidutinis dienos realių vartotojų skaičius </w:t>
            </w:r>
            <w:r w:rsidRPr="00F635CD">
              <w:rPr>
                <w:rFonts w:ascii="Times New Roman" w:hAnsi="Times New Roman" w:cs="Times New Roman"/>
                <w:sz w:val="22"/>
                <w:szCs w:val="22"/>
              </w:rPr>
              <w:t>turi būti ne mažesnis kaip</w:t>
            </w:r>
            <w:r>
              <w:rPr>
                <w:rFonts w:ascii="Times New Roman" w:hAnsi="Times New Roman" w:cs="Times New Roman"/>
                <w:sz w:val="22"/>
                <w:szCs w:val="22"/>
              </w:rPr>
              <w:t>:</w:t>
            </w:r>
          </w:p>
          <w:p w14:paraId="1A2FD7EC" w14:textId="6DE12BBD" w:rsidR="00F635CD" w:rsidRDefault="00F635CD" w:rsidP="00F635CD">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1. </w:t>
            </w:r>
            <w:r w:rsidRPr="00F635CD">
              <w:rPr>
                <w:rFonts w:ascii="Times New Roman" w:hAnsi="Times New Roman" w:cs="Times New Roman"/>
                <w:b/>
                <w:bCs/>
                <w:sz w:val="22"/>
                <w:szCs w:val="22"/>
              </w:rPr>
              <w:t>I dalis</w:t>
            </w:r>
            <w:r>
              <w:rPr>
                <w:rFonts w:ascii="Times New Roman" w:hAnsi="Times New Roman" w:cs="Times New Roman"/>
                <w:sz w:val="22"/>
                <w:szCs w:val="22"/>
              </w:rPr>
              <w:t xml:space="preserve"> - 52</w:t>
            </w:r>
            <w:r w:rsidRPr="00F635CD">
              <w:rPr>
                <w:rFonts w:ascii="Times New Roman" w:hAnsi="Times New Roman" w:cs="Times New Roman"/>
                <w:sz w:val="22"/>
                <w:szCs w:val="22"/>
              </w:rPr>
              <w:t>0 000 realių vartotojų (pagal viešai paskelbtus „</w:t>
            </w:r>
            <w:proofErr w:type="spellStart"/>
            <w:r w:rsidRPr="00F635CD">
              <w:rPr>
                <w:rFonts w:ascii="Times New Roman" w:hAnsi="Times New Roman" w:cs="Times New Roman"/>
                <w:sz w:val="22"/>
                <w:szCs w:val="22"/>
              </w:rPr>
              <w:t>GemiusAudience</w:t>
            </w:r>
            <w:proofErr w:type="spellEnd"/>
            <w:r w:rsidRPr="00F635CD">
              <w:rPr>
                <w:rFonts w:ascii="Times New Roman" w:hAnsi="Times New Roman" w:cs="Times New Roman"/>
                <w:sz w:val="22"/>
                <w:szCs w:val="22"/>
              </w:rPr>
              <w:t>“ interneto auditorijos tyrimo rezultatus)</w:t>
            </w:r>
            <w:bookmarkEnd w:id="4"/>
            <w:r>
              <w:rPr>
                <w:rFonts w:ascii="Times New Roman" w:hAnsi="Times New Roman" w:cs="Times New Roman"/>
                <w:sz w:val="22"/>
                <w:szCs w:val="22"/>
              </w:rPr>
              <w:t>;</w:t>
            </w:r>
          </w:p>
          <w:p w14:paraId="69766C82" w14:textId="7B94A942" w:rsidR="00F635CD" w:rsidRDefault="00F635CD" w:rsidP="00F635CD">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2. </w:t>
            </w:r>
            <w:r w:rsidRPr="00F635CD">
              <w:rPr>
                <w:rFonts w:ascii="Times New Roman" w:hAnsi="Times New Roman" w:cs="Times New Roman"/>
                <w:b/>
                <w:bCs/>
                <w:sz w:val="22"/>
                <w:szCs w:val="22"/>
              </w:rPr>
              <w:t>I</w:t>
            </w:r>
            <w:r>
              <w:rPr>
                <w:rFonts w:ascii="Times New Roman" w:hAnsi="Times New Roman" w:cs="Times New Roman"/>
                <w:b/>
                <w:bCs/>
                <w:sz w:val="22"/>
                <w:szCs w:val="22"/>
              </w:rPr>
              <w:t>I</w:t>
            </w:r>
            <w:r w:rsidRPr="00F635CD">
              <w:rPr>
                <w:rFonts w:ascii="Times New Roman" w:hAnsi="Times New Roman" w:cs="Times New Roman"/>
                <w:b/>
                <w:bCs/>
                <w:sz w:val="22"/>
                <w:szCs w:val="22"/>
              </w:rPr>
              <w:t xml:space="preserve"> dalis</w:t>
            </w:r>
            <w:r>
              <w:rPr>
                <w:rFonts w:ascii="Times New Roman" w:hAnsi="Times New Roman" w:cs="Times New Roman"/>
                <w:sz w:val="22"/>
                <w:szCs w:val="22"/>
              </w:rPr>
              <w:t xml:space="preserve"> - 30</w:t>
            </w:r>
            <w:r w:rsidRPr="00F635CD">
              <w:rPr>
                <w:rFonts w:ascii="Times New Roman" w:hAnsi="Times New Roman" w:cs="Times New Roman"/>
                <w:sz w:val="22"/>
                <w:szCs w:val="22"/>
              </w:rPr>
              <w:t>0 000 realių vartotojų (pagal viešai paskelbtus „</w:t>
            </w:r>
            <w:proofErr w:type="spellStart"/>
            <w:r w:rsidRPr="00F635CD">
              <w:rPr>
                <w:rFonts w:ascii="Times New Roman" w:hAnsi="Times New Roman" w:cs="Times New Roman"/>
                <w:sz w:val="22"/>
                <w:szCs w:val="22"/>
              </w:rPr>
              <w:t>GemiusAudience</w:t>
            </w:r>
            <w:proofErr w:type="spellEnd"/>
            <w:r w:rsidRPr="00F635CD">
              <w:rPr>
                <w:rFonts w:ascii="Times New Roman" w:hAnsi="Times New Roman" w:cs="Times New Roman"/>
                <w:sz w:val="22"/>
                <w:szCs w:val="22"/>
              </w:rPr>
              <w:t>“ interneto auditorijos tyrimo rezultatus)</w:t>
            </w:r>
            <w:r>
              <w:rPr>
                <w:rFonts w:ascii="Times New Roman" w:hAnsi="Times New Roman" w:cs="Times New Roman"/>
                <w:sz w:val="22"/>
                <w:szCs w:val="22"/>
              </w:rPr>
              <w:t>;</w:t>
            </w:r>
          </w:p>
          <w:p w14:paraId="4400B6A9" w14:textId="3365832E" w:rsidR="00F635CD" w:rsidRDefault="00F635CD" w:rsidP="00F635CD">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3.</w:t>
            </w:r>
            <w:r w:rsidRPr="00F635CD">
              <w:rPr>
                <w:rFonts w:ascii="Times New Roman" w:hAnsi="Times New Roman" w:cs="Times New Roman"/>
                <w:b/>
                <w:bCs/>
                <w:sz w:val="22"/>
                <w:szCs w:val="22"/>
              </w:rPr>
              <w:t>III dalis</w:t>
            </w:r>
            <w:r>
              <w:rPr>
                <w:rFonts w:ascii="Times New Roman" w:hAnsi="Times New Roman" w:cs="Times New Roman"/>
                <w:sz w:val="22"/>
                <w:szCs w:val="22"/>
              </w:rPr>
              <w:t xml:space="preserve"> - 50</w:t>
            </w:r>
            <w:r w:rsidRPr="00F635CD">
              <w:rPr>
                <w:rFonts w:ascii="Times New Roman" w:hAnsi="Times New Roman" w:cs="Times New Roman"/>
                <w:sz w:val="22"/>
                <w:szCs w:val="22"/>
              </w:rPr>
              <w:t>0 000 realių vartotojų (pagal viešai paskelbtus „</w:t>
            </w:r>
            <w:proofErr w:type="spellStart"/>
            <w:r w:rsidRPr="00F635CD">
              <w:rPr>
                <w:rFonts w:ascii="Times New Roman" w:hAnsi="Times New Roman" w:cs="Times New Roman"/>
                <w:sz w:val="22"/>
                <w:szCs w:val="22"/>
              </w:rPr>
              <w:t>GemiusAudience</w:t>
            </w:r>
            <w:proofErr w:type="spellEnd"/>
            <w:r w:rsidRPr="00F635CD">
              <w:rPr>
                <w:rFonts w:ascii="Times New Roman" w:hAnsi="Times New Roman" w:cs="Times New Roman"/>
                <w:sz w:val="22"/>
                <w:szCs w:val="22"/>
              </w:rPr>
              <w:t>“ interneto auditorijos tyrimo rezultatus)</w:t>
            </w:r>
            <w:r>
              <w:rPr>
                <w:rFonts w:ascii="Times New Roman" w:hAnsi="Times New Roman" w:cs="Times New Roman"/>
                <w:sz w:val="22"/>
                <w:szCs w:val="22"/>
              </w:rPr>
              <w:t>;</w:t>
            </w:r>
          </w:p>
          <w:p w14:paraId="5409DC20" w14:textId="6994242D" w:rsidR="00F635CD" w:rsidRDefault="00F635CD" w:rsidP="00F635CD">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4. </w:t>
            </w:r>
            <w:r w:rsidRPr="00F635CD">
              <w:rPr>
                <w:rFonts w:ascii="Times New Roman" w:hAnsi="Times New Roman" w:cs="Times New Roman"/>
                <w:b/>
                <w:bCs/>
                <w:sz w:val="22"/>
                <w:szCs w:val="22"/>
              </w:rPr>
              <w:t>I</w:t>
            </w:r>
            <w:r>
              <w:rPr>
                <w:rFonts w:ascii="Times New Roman" w:hAnsi="Times New Roman" w:cs="Times New Roman"/>
                <w:b/>
                <w:bCs/>
                <w:sz w:val="22"/>
                <w:szCs w:val="22"/>
              </w:rPr>
              <w:t>V</w:t>
            </w:r>
            <w:r w:rsidRPr="00F635CD">
              <w:rPr>
                <w:rFonts w:ascii="Times New Roman" w:hAnsi="Times New Roman" w:cs="Times New Roman"/>
                <w:b/>
                <w:bCs/>
                <w:sz w:val="22"/>
                <w:szCs w:val="22"/>
              </w:rPr>
              <w:t xml:space="preserve"> dalis</w:t>
            </w:r>
            <w:r>
              <w:rPr>
                <w:rFonts w:ascii="Times New Roman" w:hAnsi="Times New Roman" w:cs="Times New Roman"/>
                <w:sz w:val="22"/>
                <w:szCs w:val="22"/>
              </w:rPr>
              <w:t xml:space="preserve"> - 40</w:t>
            </w:r>
            <w:r w:rsidRPr="00F635CD">
              <w:rPr>
                <w:rFonts w:ascii="Times New Roman" w:hAnsi="Times New Roman" w:cs="Times New Roman"/>
                <w:sz w:val="22"/>
                <w:szCs w:val="22"/>
              </w:rPr>
              <w:t>0 000 realių vartotojų (pagal viešai paskelbtus „</w:t>
            </w:r>
            <w:proofErr w:type="spellStart"/>
            <w:r w:rsidRPr="00F635CD">
              <w:rPr>
                <w:rFonts w:ascii="Times New Roman" w:hAnsi="Times New Roman" w:cs="Times New Roman"/>
                <w:sz w:val="22"/>
                <w:szCs w:val="22"/>
              </w:rPr>
              <w:t>GemiusAudience</w:t>
            </w:r>
            <w:proofErr w:type="spellEnd"/>
            <w:r w:rsidRPr="00F635CD">
              <w:rPr>
                <w:rFonts w:ascii="Times New Roman" w:hAnsi="Times New Roman" w:cs="Times New Roman"/>
                <w:sz w:val="22"/>
                <w:szCs w:val="22"/>
              </w:rPr>
              <w:t>“ interneto auditorijos tyrimo rezultatus)</w:t>
            </w:r>
            <w:r w:rsidR="00956903">
              <w:rPr>
                <w:rFonts w:ascii="Times New Roman" w:hAnsi="Times New Roman" w:cs="Times New Roman"/>
                <w:sz w:val="22"/>
                <w:szCs w:val="22"/>
              </w:rPr>
              <w:t>.</w:t>
            </w:r>
          </w:p>
          <w:p w14:paraId="42E6E3A9" w14:textId="194EAB9E" w:rsidR="00F635CD" w:rsidRDefault="00F635CD" w:rsidP="00F635CD">
            <w:pPr>
              <w:spacing w:after="0" w:line="240" w:lineRule="auto"/>
              <w:contextualSpacing/>
              <w:jc w:val="both"/>
              <w:rPr>
                <w:rFonts w:ascii="Times New Roman" w:hAnsi="Times New Roman" w:cs="Times New Roman"/>
                <w:sz w:val="22"/>
                <w:szCs w:val="22"/>
              </w:rPr>
            </w:pPr>
          </w:p>
          <w:p w14:paraId="01A68FA4" w14:textId="7F2D981B" w:rsidR="00F635CD" w:rsidRPr="00F635CD" w:rsidRDefault="00F635CD" w:rsidP="00F635CD">
            <w:pPr>
              <w:spacing w:after="0" w:line="240" w:lineRule="auto"/>
              <w:contextualSpacing/>
              <w:jc w:val="both"/>
              <w:rPr>
                <w:rFonts w:ascii="Times New Roman" w:hAnsi="Times New Roman" w:cs="Times New Roman"/>
                <w:sz w:val="22"/>
                <w:szCs w:val="22"/>
              </w:rPr>
            </w:pPr>
          </w:p>
          <w:p w14:paraId="6C3E788A" w14:textId="77777777" w:rsidR="00F635CD" w:rsidRPr="00F635CD" w:rsidRDefault="00F635CD" w:rsidP="00F635CD">
            <w:pPr>
              <w:spacing w:after="0" w:line="240" w:lineRule="auto"/>
              <w:contextualSpacing/>
              <w:rPr>
                <w:rFonts w:ascii="Times New Roman" w:hAnsi="Times New Roman" w:cs="Times New Roman"/>
                <w:sz w:val="22"/>
                <w:szCs w:val="22"/>
              </w:rPr>
            </w:pPr>
          </w:p>
          <w:p w14:paraId="33A33F71" w14:textId="77777777" w:rsidR="00F635CD" w:rsidRPr="00F635CD" w:rsidRDefault="00F635CD" w:rsidP="00F635CD">
            <w:pPr>
              <w:spacing w:after="0" w:line="240" w:lineRule="auto"/>
              <w:contextualSpacing/>
              <w:jc w:val="both"/>
              <w:rPr>
                <w:rFonts w:ascii="Times New Roman" w:hAnsi="Times New Roman" w:cs="Times New Roman"/>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AC0F7A7" w14:textId="184F72F1" w:rsidR="00B8245D" w:rsidRPr="006E776A" w:rsidRDefault="00B8245D" w:rsidP="00B8245D">
            <w:pPr>
              <w:shd w:val="clear" w:color="auto" w:fill="FFFFFF"/>
              <w:spacing w:after="0" w:line="240" w:lineRule="auto"/>
              <w:jc w:val="both"/>
              <w:rPr>
                <w:rFonts w:ascii="Times New Roman" w:hAnsi="Times New Roman" w:cs="Times New Roman"/>
                <w:sz w:val="22"/>
                <w:szCs w:val="22"/>
              </w:rPr>
            </w:pPr>
            <w:r w:rsidRPr="00B8245D">
              <w:rPr>
                <w:rFonts w:ascii="Times New Roman" w:hAnsi="Times New Roman" w:cs="Times New Roman"/>
                <w:b/>
                <w:bCs/>
                <w:sz w:val="22"/>
                <w:szCs w:val="22"/>
              </w:rPr>
              <w:t xml:space="preserve">Perkančioji organizacija pati patikrins  viešai paskelbtus </w:t>
            </w:r>
            <w:proofErr w:type="spellStart"/>
            <w:r w:rsidRPr="00B8245D">
              <w:rPr>
                <w:rFonts w:ascii="Times New Roman" w:hAnsi="Times New Roman" w:cs="Times New Roman"/>
                <w:b/>
                <w:bCs/>
                <w:sz w:val="22"/>
                <w:szCs w:val="22"/>
              </w:rPr>
              <w:t>GemiusAudience</w:t>
            </w:r>
            <w:proofErr w:type="spellEnd"/>
            <w:r w:rsidRPr="00B8245D">
              <w:rPr>
                <w:rFonts w:ascii="Times New Roman" w:hAnsi="Times New Roman" w:cs="Times New Roman"/>
                <w:b/>
                <w:bCs/>
                <w:sz w:val="22"/>
                <w:szCs w:val="22"/>
              </w:rPr>
              <w:t xml:space="preserve"> tyrimo rezultatus.</w:t>
            </w:r>
            <w:r w:rsidR="006E776A">
              <w:rPr>
                <w:rFonts w:ascii="Times New Roman" w:hAnsi="Times New Roman" w:cs="Times New Roman"/>
                <w:b/>
                <w:bCs/>
                <w:sz w:val="22"/>
                <w:szCs w:val="22"/>
              </w:rPr>
              <w:t xml:space="preserve"> </w:t>
            </w:r>
            <w:r w:rsidR="006E776A" w:rsidRPr="006E776A">
              <w:rPr>
                <w:rFonts w:ascii="Times New Roman" w:hAnsi="Times New Roman" w:cs="Times New Roman"/>
                <w:sz w:val="22"/>
                <w:szCs w:val="22"/>
              </w:rPr>
              <w:t>Nuoroda:</w:t>
            </w:r>
            <w:r w:rsidR="006E776A" w:rsidRPr="006E776A">
              <w:t xml:space="preserve"> </w:t>
            </w:r>
            <w:hyperlink r:id="rId11" w:history="1">
              <w:r w:rsidR="006E776A" w:rsidRPr="006E776A">
                <w:rPr>
                  <w:rStyle w:val="Hipersaitas"/>
                  <w:rFonts w:ascii="Times New Roman" w:hAnsi="Times New Roman" w:cs="Times New Roman"/>
                  <w:sz w:val="22"/>
                  <w:szCs w:val="22"/>
                </w:rPr>
                <w:t>https://gemius.com/lt/blogas/gemiusaudience-2026-vasario-menesio-apzvalga/</w:t>
              </w:r>
            </w:hyperlink>
          </w:p>
          <w:p w14:paraId="37E9AE64" w14:textId="77777777" w:rsidR="00B8245D" w:rsidRPr="00F635CD" w:rsidRDefault="00B8245D" w:rsidP="00B8245D">
            <w:pPr>
              <w:shd w:val="clear" w:color="auto" w:fill="FFFFFF"/>
              <w:spacing w:after="0" w:line="240" w:lineRule="auto"/>
              <w:jc w:val="both"/>
              <w:rPr>
                <w:rFonts w:ascii="Times New Roman" w:hAnsi="Times New Roman" w:cs="Times New Roman"/>
                <w:sz w:val="22"/>
                <w:szCs w:val="22"/>
              </w:rPr>
            </w:pPr>
          </w:p>
          <w:p w14:paraId="0AA1C4D6" w14:textId="77777777" w:rsidR="00F635CD" w:rsidRDefault="00F635CD" w:rsidP="00F635CD">
            <w:pPr>
              <w:shd w:val="clear" w:color="auto" w:fill="FFFFFF"/>
              <w:spacing w:after="0" w:line="240" w:lineRule="auto"/>
              <w:jc w:val="both"/>
              <w:rPr>
                <w:rFonts w:ascii="Times New Roman" w:hAnsi="Times New Roman" w:cs="Times New Roman"/>
                <w:sz w:val="22"/>
                <w:szCs w:val="22"/>
              </w:rPr>
            </w:pPr>
          </w:p>
          <w:p w14:paraId="217614B8" w14:textId="77777777" w:rsidR="00B657BE" w:rsidRDefault="00B657BE" w:rsidP="00F635CD">
            <w:pPr>
              <w:shd w:val="clear" w:color="auto" w:fill="FFFFFF"/>
              <w:spacing w:after="0" w:line="240" w:lineRule="auto"/>
              <w:jc w:val="both"/>
              <w:rPr>
                <w:rFonts w:ascii="Times New Roman" w:hAnsi="Times New Roman" w:cs="Times New Roman"/>
                <w:sz w:val="22"/>
                <w:szCs w:val="22"/>
              </w:rPr>
            </w:pPr>
          </w:p>
          <w:p w14:paraId="3982E678" w14:textId="22001CBE" w:rsidR="00B657BE" w:rsidRPr="00F635CD" w:rsidRDefault="00B657BE" w:rsidP="00F635CD">
            <w:pPr>
              <w:shd w:val="clear" w:color="auto" w:fill="FFFFFF"/>
              <w:spacing w:after="0" w:line="240" w:lineRule="auto"/>
              <w:jc w:val="both"/>
              <w:rPr>
                <w:rFonts w:ascii="Times New Roman" w:hAnsi="Times New Roman" w:cs="Times New Roman"/>
                <w:sz w:val="22"/>
                <w:szCs w:val="22"/>
              </w:rPr>
            </w:pPr>
          </w:p>
        </w:tc>
      </w:tr>
    </w:tbl>
    <w:p w14:paraId="67892EAD" w14:textId="09DC252F" w:rsidR="00A87913" w:rsidRPr="005D4DE6" w:rsidRDefault="00571322" w:rsidP="00B31A5F">
      <w:pPr>
        <w:suppressAutoHyphens/>
        <w:jc w:val="center"/>
        <w:rPr>
          <w:rFonts w:ascii="Times New Roman" w:eastAsia="Times New Roman" w:hAnsi="Times New Roman" w:cs="Times New Roman"/>
          <w:b/>
          <w:bCs/>
          <w:sz w:val="22"/>
          <w:szCs w:val="22"/>
          <w:lang w:eastAsia="ar-SA"/>
        </w:rPr>
        <w:sectPr w:rsidR="00A87913" w:rsidRPr="005D4DE6" w:rsidSect="00A87913">
          <w:pgSz w:w="11906" w:h="16838"/>
          <w:pgMar w:top="1276" w:right="567" w:bottom="1134" w:left="1701" w:header="567" w:footer="567" w:gutter="0"/>
          <w:cols w:space="1296"/>
          <w:docGrid w:linePitch="360"/>
        </w:sectPr>
      </w:pPr>
      <w:r>
        <w:rPr>
          <w:rFonts w:ascii="Times New Roman" w:eastAsia="Times New Roman" w:hAnsi="Times New Roman" w:cs="Times New Roman"/>
          <w:b/>
          <w:bCs/>
          <w:sz w:val="22"/>
          <w:szCs w:val="22"/>
          <w:lang w:eastAsia="ar-SA"/>
        </w:rPr>
        <w:t>___________________________________</w:t>
      </w:r>
    </w:p>
    <w:p w14:paraId="449BB6C0" w14:textId="77777777" w:rsidR="003738BA" w:rsidRDefault="003738BA" w:rsidP="003F2C65">
      <w:pPr>
        <w:pStyle w:val="Antrats"/>
        <w:rPr>
          <w:szCs w:val="24"/>
        </w:rPr>
      </w:pPr>
    </w:p>
    <w:sectPr w:rsidR="003738BA" w:rsidSect="00152230">
      <w:headerReference w:type="default" r:id="rId12"/>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063B" w14:textId="77777777" w:rsidR="002000EC" w:rsidRDefault="002000EC" w:rsidP="00C31CCB">
      <w:pPr>
        <w:spacing w:after="0" w:line="240" w:lineRule="auto"/>
      </w:pPr>
      <w:r>
        <w:separator/>
      </w:r>
    </w:p>
  </w:endnote>
  <w:endnote w:type="continuationSeparator" w:id="0">
    <w:p w14:paraId="5E09181B" w14:textId="77777777" w:rsidR="002000EC" w:rsidRDefault="002000EC"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C9003" w14:textId="77777777" w:rsidR="002000EC" w:rsidRDefault="002000EC" w:rsidP="00C31CCB">
      <w:pPr>
        <w:spacing w:after="0" w:line="240" w:lineRule="auto"/>
      </w:pPr>
      <w:r>
        <w:separator/>
      </w:r>
    </w:p>
  </w:footnote>
  <w:footnote w:type="continuationSeparator" w:id="0">
    <w:p w14:paraId="3A50F86F" w14:textId="77777777" w:rsidR="002000EC" w:rsidRDefault="002000EC" w:rsidP="00C31CCB">
      <w:pPr>
        <w:spacing w:after="0" w:line="240" w:lineRule="auto"/>
      </w:pPr>
      <w:r>
        <w:continuationSeparator/>
      </w:r>
    </w:p>
  </w:footnote>
  <w:footnote w:id="1">
    <w:p w14:paraId="14D0878E" w14:textId="77777777" w:rsidR="00A87913" w:rsidRPr="00446037" w:rsidRDefault="00A87913" w:rsidP="00A87913">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192E23"/>
    <w:multiLevelType w:val="hybridMultilevel"/>
    <w:tmpl w:val="271CC120"/>
    <w:lvl w:ilvl="0" w:tplc="FFFFFFFF">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FFFFFFFF">
      <w:start w:val="1"/>
      <w:numFmt w:val="bullet"/>
      <w:lvlText w:val=""/>
      <w:lvlJc w:val="left"/>
      <w:pPr>
        <w:ind w:left="2208" w:hanging="360"/>
      </w:pPr>
      <w:rPr>
        <w:rFonts w:ascii="Wingdings" w:hAnsi="Wingdings" w:hint="default"/>
      </w:rPr>
    </w:lvl>
    <w:lvl w:ilvl="3" w:tplc="FFFFFFFF">
      <w:start w:val="1"/>
      <w:numFmt w:val="bullet"/>
      <w:lvlText w:val=""/>
      <w:lvlJc w:val="left"/>
      <w:pPr>
        <w:ind w:left="2928" w:hanging="360"/>
      </w:pPr>
      <w:rPr>
        <w:rFonts w:ascii="Symbol" w:hAnsi="Symbol" w:hint="default"/>
      </w:rPr>
    </w:lvl>
    <w:lvl w:ilvl="4" w:tplc="FFFFFFFF">
      <w:start w:val="1"/>
      <w:numFmt w:val="bullet"/>
      <w:lvlText w:val="o"/>
      <w:lvlJc w:val="left"/>
      <w:pPr>
        <w:ind w:left="3648" w:hanging="360"/>
      </w:pPr>
      <w:rPr>
        <w:rFonts w:ascii="Courier New" w:hAnsi="Courier New" w:hint="default"/>
      </w:rPr>
    </w:lvl>
    <w:lvl w:ilvl="5" w:tplc="FFFFFFFF">
      <w:start w:val="1"/>
      <w:numFmt w:val="bullet"/>
      <w:lvlText w:val=""/>
      <w:lvlJc w:val="left"/>
      <w:pPr>
        <w:ind w:left="4368" w:hanging="360"/>
      </w:pPr>
      <w:rPr>
        <w:rFonts w:ascii="Wingdings" w:hAnsi="Wingdings" w:hint="default"/>
      </w:rPr>
    </w:lvl>
    <w:lvl w:ilvl="6" w:tplc="FFFFFFFF">
      <w:start w:val="1"/>
      <w:numFmt w:val="bullet"/>
      <w:lvlText w:val=""/>
      <w:lvlJc w:val="left"/>
      <w:pPr>
        <w:ind w:left="5088" w:hanging="360"/>
      </w:pPr>
      <w:rPr>
        <w:rFonts w:ascii="Symbol" w:hAnsi="Symbol" w:hint="default"/>
      </w:rPr>
    </w:lvl>
    <w:lvl w:ilvl="7" w:tplc="FFFFFFFF">
      <w:start w:val="1"/>
      <w:numFmt w:val="bullet"/>
      <w:lvlText w:val="o"/>
      <w:lvlJc w:val="left"/>
      <w:pPr>
        <w:ind w:left="5808" w:hanging="360"/>
      </w:pPr>
      <w:rPr>
        <w:rFonts w:ascii="Courier New" w:hAnsi="Courier New" w:hint="default"/>
      </w:rPr>
    </w:lvl>
    <w:lvl w:ilvl="8" w:tplc="FFFFFFFF">
      <w:start w:val="1"/>
      <w:numFmt w:val="bullet"/>
      <w:lvlText w:val=""/>
      <w:lvlJc w:val="left"/>
      <w:pPr>
        <w:ind w:left="6528"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388437">
    <w:abstractNumId w:val="3"/>
  </w:num>
  <w:num w:numId="2" w16cid:durableId="650598100">
    <w:abstractNumId w:val="2"/>
  </w:num>
  <w:num w:numId="3" w16cid:durableId="1047534678">
    <w:abstractNumId w:val="0"/>
  </w:num>
  <w:num w:numId="4" w16cid:durableId="1528367431">
    <w:abstractNumId w:val="4"/>
  </w:num>
  <w:num w:numId="5" w16cid:durableId="10155781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D7443"/>
    <w:rsid w:val="000D7ED6"/>
    <w:rsid w:val="000F01A6"/>
    <w:rsid w:val="00140F71"/>
    <w:rsid w:val="00152230"/>
    <w:rsid w:val="0018102F"/>
    <w:rsid w:val="001949A5"/>
    <w:rsid w:val="00195BD2"/>
    <w:rsid w:val="001E371D"/>
    <w:rsid w:val="002000EC"/>
    <w:rsid w:val="00245992"/>
    <w:rsid w:val="002572AF"/>
    <w:rsid w:val="002749DE"/>
    <w:rsid w:val="0027547F"/>
    <w:rsid w:val="00277623"/>
    <w:rsid w:val="002E74D1"/>
    <w:rsid w:val="00367F6E"/>
    <w:rsid w:val="003738BA"/>
    <w:rsid w:val="00380F71"/>
    <w:rsid w:val="00394B15"/>
    <w:rsid w:val="003A3211"/>
    <w:rsid w:val="003A4FC0"/>
    <w:rsid w:val="003B2685"/>
    <w:rsid w:val="003F2C65"/>
    <w:rsid w:val="003F372A"/>
    <w:rsid w:val="00497BA9"/>
    <w:rsid w:val="004E7F2D"/>
    <w:rsid w:val="005402D5"/>
    <w:rsid w:val="00571322"/>
    <w:rsid w:val="005C5117"/>
    <w:rsid w:val="005D69F6"/>
    <w:rsid w:val="005F583B"/>
    <w:rsid w:val="00644535"/>
    <w:rsid w:val="00644750"/>
    <w:rsid w:val="00670188"/>
    <w:rsid w:val="00690FB1"/>
    <w:rsid w:val="006E6B53"/>
    <w:rsid w:val="006E776A"/>
    <w:rsid w:val="00700A28"/>
    <w:rsid w:val="00766B58"/>
    <w:rsid w:val="00801F7B"/>
    <w:rsid w:val="008021DF"/>
    <w:rsid w:val="00803467"/>
    <w:rsid w:val="008A32A5"/>
    <w:rsid w:val="008B35D3"/>
    <w:rsid w:val="00901655"/>
    <w:rsid w:val="00914E73"/>
    <w:rsid w:val="00951668"/>
    <w:rsid w:val="00956903"/>
    <w:rsid w:val="009832A5"/>
    <w:rsid w:val="009A0954"/>
    <w:rsid w:val="009E001F"/>
    <w:rsid w:val="009E63B4"/>
    <w:rsid w:val="00A0066B"/>
    <w:rsid w:val="00A21A73"/>
    <w:rsid w:val="00A3189A"/>
    <w:rsid w:val="00A6377B"/>
    <w:rsid w:val="00A818DA"/>
    <w:rsid w:val="00A87913"/>
    <w:rsid w:val="00AA53F9"/>
    <w:rsid w:val="00AB42CA"/>
    <w:rsid w:val="00AD2EBD"/>
    <w:rsid w:val="00B106C6"/>
    <w:rsid w:val="00B31A5F"/>
    <w:rsid w:val="00B52BD7"/>
    <w:rsid w:val="00B54AFE"/>
    <w:rsid w:val="00B657BE"/>
    <w:rsid w:val="00B8245D"/>
    <w:rsid w:val="00BA63D7"/>
    <w:rsid w:val="00C31CCB"/>
    <w:rsid w:val="00C95C1A"/>
    <w:rsid w:val="00C96DCF"/>
    <w:rsid w:val="00CB0025"/>
    <w:rsid w:val="00CD1170"/>
    <w:rsid w:val="00D020E3"/>
    <w:rsid w:val="00D3468B"/>
    <w:rsid w:val="00D427CA"/>
    <w:rsid w:val="00D64630"/>
    <w:rsid w:val="00D650C8"/>
    <w:rsid w:val="00D8671C"/>
    <w:rsid w:val="00DD0D32"/>
    <w:rsid w:val="00E420A2"/>
    <w:rsid w:val="00F179FD"/>
    <w:rsid w:val="00F21E82"/>
    <w:rsid w:val="00F43F6E"/>
    <w:rsid w:val="00F467A5"/>
    <w:rsid w:val="00F635CD"/>
    <w:rsid w:val="0356DCD8"/>
    <w:rsid w:val="0892F4E4"/>
    <w:rsid w:val="103047C2"/>
    <w:rsid w:val="118569C7"/>
    <w:rsid w:val="122A29FB"/>
    <w:rsid w:val="18A2BC01"/>
    <w:rsid w:val="1EEEFE6F"/>
    <w:rsid w:val="1F855DA9"/>
    <w:rsid w:val="21024852"/>
    <w:rsid w:val="269569D7"/>
    <w:rsid w:val="2A41099F"/>
    <w:rsid w:val="2A7655D6"/>
    <w:rsid w:val="2C0FE2BF"/>
    <w:rsid w:val="2F378815"/>
    <w:rsid w:val="34CDC6ED"/>
    <w:rsid w:val="34FA9D25"/>
    <w:rsid w:val="354181EB"/>
    <w:rsid w:val="35A2BD41"/>
    <w:rsid w:val="35EECF67"/>
    <w:rsid w:val="36739113"/>
    <w:rsid w:val="379462AE"/>
    <w:rsid w:val="3C7901E4"/>
    <w:rsid w:val="3DD23753"/>
    <w:rsid w:val="3DD7046F"/>
    <w:rsid w:val="406AD15A"/>
    <w:rsid w:val="408D3B81"/>
    <w:rsid w:val="437AF145"/>
    <w:rsid w:val="44067D92"/>
    <w:rsid w:val="4418D1C1"/>
    <w:rsid w:val="45CC91EB"/>
    <w:rsid w:val="463DDD28"/>
    <w:rsid w:val="47DB788E"/>
    <w:rsid w:val="4913CFA9"/>
    <w:rsid w:val="4C5BB387"/>
    <w:rsid w:val="522978DB"/>
    <w:rsid w:val="54A2B843"/>
    <w:rsid w:val="56EE6B52"/>
    <w:rsid w:val="58AEA5E3"/>
    <w:rsid w:val="5E749433"/>
    <w:rsid w:val="60191AEF"/>
    <w:rsid w:val="63301914"/>
    <w:rsid w:val="6361AAFB"/>
    <w:rsid w:val="654A4526"/>
    <w:rsid w:val="697FD139"/>
    <w:rsid w:val="6B588B9D"/>
    <w:rsid w:val="70B6A1AF"/>
    <w:rsid w:val="73B15A34"/>
    <w:rsid w:val="750C590E"/>
    <w:rsid w:val="771D835D"/>
    <w:rsid w:val="77B33AED"/>
    <w:rsid w:val="783D905C"/>
    <w:rsid w:val="7DF6C0E0"/>
    <w:rsid w:val="7F732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 w:type="paragraph" w:customStyle="1" w:styleId="tin">
    <w:name w:val="tin"/>
    <w:basedOn w:val="prastasis"/>
    <w:rsid w:val="008A32A5"/>
    <w:pPr>
      <w:spacing w:after="150" w:line="240" w:lineRule="auto"/>
    </w:pPr>
    <w:rPr>
      <w:rFonts w:ascii="Times New Roman" w:eastAsia="Times New Roman" w:hAnsi="Times New Roman" w:cs="Times New Roman"/>
      <w:sz w:val="24"/>
      <w:szCs w:val="24"/>
      <w14:ligatures w14:val="none"/>
    </w:rPr>
  </w:style>
  <w:style w:type="paragraph" w:customStyle="1" w:styleId="tajtin">
    <w:name w:val="tajtin"/>
    <w:basedOn w:val="prastasis"/>
    <w:rsid w:val="00F635CD"/>
    <w:pPr>
      <w:spacing w:after="150" w:line="240" w:lineRule="auto"/>
    </w:pPr>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mius.com/lt/blogas/gemiusaudience-2026-vasario-menesio-apzval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5c072b439e073600976c883af8d847da">
  <xsd:schema xmlns:xsd="http://www.w3.org/2001/XMLSchema" xmlns:xs="http://www.w3.org/2001/XMLSchema" xmlns:p="http://schemas.microsoft.com/office/2006/metadata/properties" xmlns:ns2="e363201a-d761-49ef-afc2-03171d55f11d" targetNamespace="http://schemas.microsoft.com/office/2006/metadata/properties" ma:root="true" ma:fieldsID="d1969149793cd2a767e915ae104bed25"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9D3D7-BAC1-46D5-9F48-03A83330305E}">
  <ds:schemaRefs>
    <ds:schemaRef ds:uri="http://schemas.microsoft.com/sharepoint/v3/contenttype/forms"/>
  </ds:schemaRefs>
</ds:datastoreItem>
</file>

<file path=customXml/itemProps2.xml><?xml version="1.0" encoding="utf-8"?>
<ds:datastoreItem xmlns:ds="http://schemas.openxmlformats.org/officeDocument/2006/customXml" ds:itemID="{521A8D19-6131-4B21-AF1E-F3E05F4EC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717EAC-66CE-4E7D-81E5-9F377270DE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DD3E4C-7D0F-4232-9904-7C642C82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4111</Words>
  <Characters>2344</Characters>
  <Application>Microsoft Office Word</Application>
  <DocSecurity>0</DocSecurity>
  <Lines>19</Lines>
  <Paragraphs>12</Paragraphs>
  <ScaleCrop>false</ScaleCrop>
  <HeadingPairs>
    <vt:vector size="4" baseType="variant">
      <vt:variant>
        <vt:lpstr>Pavadinimas</vt:lpstr>
      </vt:variant>
      <vt:variant>
        <vt:i4>1</vt:i4>
      </vt:variant>
      <vt:variant>
        <vt:lpstr>Antraštės</vt:lpstr>
      </vt:variant>
      <vt:variant>
        <vt:i4>1</vt:i4>
      </vt:variant>
    </vt:vector>
  </HeadingPairs>
  <TitlesOfParts>
    <vt:vector size="2" baseType="lpstr">
      <vt:lpstr>LIETUVOS KAIMO PLĖTROS 2014–2020 METŲ PROGRAMOS GALUTINIO (EX POST) VERTINIMO ATLIKIMO PASLAUGŲ PIRKIMO ATVIRO KONKURSO BŪDU SPECIALIOSIOS SĄLYGOS</vt:lpstr>
      <vt:lpstr>    Pirkimo sąlygų 4 priedas „Tiekėjų kvalifikacijos reikalavimai“</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4</cp:revision>
  <dcterms:created xsi:type="dcterms:W3CDTF">2026-04-20T10:57:00Z</dcterms:created>
  <dcterms:modified xsi:type="dcterms:W3CDTF">2026-04-20T10:58:00Z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